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D" w:rsidRDefault="004C265D" w:rsidP="004C265D">
      <w:pPr>
        <w:tabs>
          <w:tab w:val="left" w:pos="2864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386D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استمارة الطلب</w:t>
      </w:r>
    </w:p>
    <w:p w:rsidR="004C265D" w:rsidRDefault="004C265D" w:rsidP="004C265D">
      <w:pPr>
        <w:tabs>
          <w:tab w:val="left" w:pos="2864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الإذن بتسويق الخدمات السمعية البصرية حسب الطلب</w:t>
      </w:r>
    </w:p>
    <w:p w:rsidR="004C265D" w:rsidRPr="00747230" w:rsidRDefault="004C265D" w:rsidP="004C265D">
      <w:pPr>
        <w:pStyle w:val="Paragraphedeliste"/>
        <w:numPr>
          <w:ilvl w:val="0"/>
          <w:numId w:val="24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747230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موضوع الطلب:</w:t>
      </w:r>
    </w:p>
    <w:p w:rsidR="004C265D" w:rsidRPr="00747230" w:rsidRDefault="004C265D" w:rsidP="004C265D">
      <w:pPr>
        <w:pStyle w:val="Paragraphedeliste"/>
        <w:numPr>
          <w:ilvl w:val="0"/>
          <w:numId w:val="25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الاسم التجاري للخدمة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p w:rsidR="004C265D" w:rsidRPr="00747230" w:rsidRDefault="004C265D" w:rsidP="004C265D">
      <w:pPr>
        <w:pStyle w:val="Paragraphedeliste"/>
        <w:numPr>
          <w:ilvl w:val="0"/>
          <w:numId w:val="25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وصف مفص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ّ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ل للخدمة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p w:rsidR="004C265D" w:rsidRPr="00747230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C265D" w:rsidRPr="00C325CE" w:rsidRDefault="004C265D" w:rsidP="004C265D">
      <w:pPr>
        <w:pStyle w:val="Paragraphedeliste"/>
        <w:numPr>
          <w:ilvl w:val="0"/>
          <w:numId w:val="25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المدة المطلوبة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     سنة</w:t>
      </w:r>
    </w:p>
    <w:p w:rsidR="004C265D" w:rsidRDefault="004C265D" w:rsidP="004C265D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903E8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 xml:space="preserve">هوية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مقدم الطلب</w:t>
      </w:r>
      <w:r w:rsidRPr="00903E8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t>:</w:t>
      </w:r>
    </w:p>
    <w:p w:rsidR="004C265D" w:rsidRPr="00C325CE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اسم الشركة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</w:t>
      </w:r>
    </w:p>
    <w:p w:rsidR="004C265D" w:rsidRPr="00C325CE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الشكل القانوني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4C265D" w:rsidRPr="00C325CE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تاريخ ورقم التسجيل في السجل التجاري أو ما يعادله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4C265D" w:rsidRPr="00C325CE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موضوع الخدمة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4C265D" w:rsidRPr="00C325CE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أنشطة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فعلية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</w:p>
    <w:p w:rsidR="004C265D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عنوان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المقر الرئيسي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p w:rsidR="004C265D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الهاتف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الفاكس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                             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بريد</w:t>
      </w:r>
      <w:r w:rsidRPr="00C325CE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الالكتروني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p w:rsidR="004C265D" w:rsidRPr="00747230" w:rsidRDefault="004C265D" w:rsidP="004C265D">
      <w:pPr>
        <w:pStyle w:val="Paragraphedeliste"/>
        <w:numPr>
          <w:ilvl w:val="0"/>
          <w:numId w:val="19"/>
        </w:numPr>
        <w:bidi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المسيرون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126"/>
        <w:gridCol w:w="2442"/>
      </w:tblGrid>
      <w:tr w:rsidR="004C265D" w:rsidTr="004D3709">
        <w:tc>
          <w:tcPr>
            <w:tcW w:w="2376" w:type="dxa"/>
            <w:vAlign w:val="center"/>
          </w:tcPr>
          <w:p w:rsidR="004C265D" w:rsidRPr="00903E8E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903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الهوية</w:t>
            </w:r>
          </w:p>
        </w:tc>
        <w:tc>
          <w:tcPr>
            <w:tcW w:w="2268" w:type="dxa"/>
            <w:vAlign w:val="center"/>
          </w:tcPr>
          <w:p w:rsidR="004C265D" w:rsidRPr="00903E8E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903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الصفة</w:t>
            </w:r>
          </w:p>
        </w:tc>
        <w:tc>
          <w:tcPr>
            <w:tcW w:w="2126" w:type="dxa"/>
            <w:vAlign w:val="center"/>
          </w:tcPr>
          <w:p w:rsidR="004C265D" w:rsidRPr="00903E8E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903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الجنسية</w:t>
            </w:r>
          </w:p>
        </w:tc>
        <w:tc>
          <w:tcPr>
            <w:tcW w:w="2442" w:type="dxa"/>
            <w:vAlign w:val="center"/>
          </w:tcPr>
          <w:p w:rsidR="004C265D" w:rsidRPr="00903E8E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  <w:r w:rsidRPr="00903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رقم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MA"/>
              </w:rPr>
              <w:t>البطاقة الوطنية</w:t>
            </w:r>
          </w:p>
        </w:tc>
      </w:tr>
      <w:tr w:rsidR="004C265D" w:rsidTr="004D3709">
        <w:tc>
          <w:tcPr>
            <w:tcW w:w="23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2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44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C265D" w:rsidTr="004D3709">
        <w:tc>
          <w:tcPr>
            <w:tcW w:w="23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2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44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C265D" w:rsidTr="004D3709">
        <w:trPr>
          <w:trHeight w:val="453"/>
        </w:trPr>
        <w:tc>
          <w:tcPr>
            <w:tcW w:w="23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26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2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44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4C265D" w:rsidRDefault="004C265D" w:rsidP="004C265D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</w:p>
    <w:p w:rsidR="004C265D" w:rsidRPr="00655791" w:rsidRDefault="004C265D" w:rsidP="004C265D">
      <w:pPr>
        <w:pStyle w:val="Paragraphedeliste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65579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MA"/>
        </w:rPr>
        <w:lastRenderedPageBreak/>
        <w:t>معلومات حول الخدمة موضوع التسويق</w:t>
      </w:r>
    </w:p>
    <w:p w:rsidR="004C265D" w:rsidRPr="00747230" w:rsidRDefault="004C265D" w:rsidP="004C265D">
      <w:pPr>
        <w:pStyle w:val="Paragraphedeliste"/>
        <w:numPr>
          <w:ilvl w:val="0"/>
          <w:numId w:val="26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الأنظمة التقنية للوضع رهن الإشارة </w:t>
      </w:r>
    </w:p>
    <w:p w:rsidR="004C265D" w:rsidRPr="00747230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وصف مفصل لل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وسائل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التقنية لتوفير الخدمة</w:t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بالنسبة للجمهور وولوج هذا الأخير 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يها</w:t>
      </w:r>
    </w:p>
    <w:p w:rsidR="004C265D" w:rsidRPr="00747230" w:rsidRDefault="004C265D" w:rsidP="004C265D">
      <w:pPr>
        <w:pStyle w:val="Paragraphedeliste"/>
        <w:numPr>
          <w:ilvl w:val="0"/>
          <w:numId w:val="26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الأنظمة</w:t>
      </w:r>
      <w:r w:rsidRPr="00747230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المالية للاشتراك</w:t>
      </w:r>
    </w:p>
    <w:p w:rsidR="004C265D" w:rsidRPr="00747230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وصف مفصل للشروط و</w:t>
      </w:r>
      <w:r w:rsidRPr="00501D4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الأنظمة</w:t>
      </w:r>
      <w:r w:rsidRPr="00747230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المالية المتعلقة بالاشتراك واستعمال الخدمة</w:t>
      </w:r>
    </w:p>
    <w:p w:rsidR="004C265D" w:rsidRDefault="004C265D" w:rsidP="004C265D">
      <w:pPr>
        <w:pStyle w:val="Paragraphedeliste"/>
        <w:numPr>
          <w:ilvl w:val="0"/>
          <w:numId w:val="26"/>
        </w:numPr>
        <w:tabs>
          <w:tab w:val="left" w:pos="2864"/>
        </w:tabs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توقعات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رقم المعاملات</w:t>
      </w:r>
      <w:r w:rsidRPr="00747230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(بالنسبة للمدة المطلوبة للإذن)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1275"/>
        <w:gridCol w:w="1418"/>
        <w:gridCol w:w="1276"/>
        <w:gridCol w:w="1131"/>
        <w:gridCol w:w="1151"/>
        <w:gridCol w:w="1152"/>
      </w:tblGrid>
      <w:tr w:rsidR="004C265D" w:rsidTr="004D3709">
        <w:trPr>
          <w:trHeight w:val="240"/>
        </w:trPr>
        <w:tc>
          <w:tcPr>
            <w:tcW w:w="1809" w:type="dxa"/>
            <w:vMerge w:val="restart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اسم الخدمة</w:t>
            </w:r>
          </w:p>
        </w:tc>
        <w:tc>
          <w:tcPr>
            <w:tcW w:w="2693" w:type="dxa"/>
            <w:gridSpan w:val="2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الأولى</w:t>
            </w:r>
          </w:p>
        </w:tc>
        <w:tc>
          <w:tcPr>
            <w:tcW w:w="2407" w:type="dxa"/>
            <w:gridSpan w:val="2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الثانية</w:t>
            </w:r>
          </w:p>
        </w:tc>
        <w:tc>
          <w:tcPr>
            <w:tcW w:w="2303" w:type="dxa"/>
            <w:gridSpan w:val="2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السنة الثالثة</w:t>
            </w:r>
          </w:p>
        </w:tc>
      </w:tr>
      <w:tr w:rsidR="004C265D" w:rsidTr="004D3709">
        <w:trPr>
          <w:trHeight w:val="739"/>
        </w:trPr>
        <w:tc>
          <w:tcPr>
            <w:tcW w:w="1809" w:type="dxa"/>
            <w:vMerge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</w:tc>
        <w:tc>
          <w:tcPr>
            <w:tcW w:w="1275" w:type="dxa"/>
            <w:vAlign w:val="center"/>
          </w:tcPr>
          <w:p w:rsidR="004C265D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A83F1B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عدد المشتركين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 و/أو الولوج المؤدى عنه</w:t>
            </w:r>
          </w:p>
        </w:tc>
        <w:tc>
          <w:tcPr>
            <w:tcW w:w="1418" w:type="dxa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رقم المعاملات خارج الرسوم</w:t>
            </w:r>
          </w:p>
        </w:tc>
        <w:tc>
          <w:tcPr>
            <w:tcW w:w="1276" w:type="dxa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315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 xml:space="preserve">عدد المشتركين و/أو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الولوج المؤدى عنه</w:t>
            </w:r>
          </w:p>
        </w:tc>
        <w:tc>
          <w:tcPr>
            <w:tcW w:w="1131" w:type="dxa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رقم المعاملات خارج الرسوم</w:t>
            </w:r>
          </w:p>
        </w:tc>
        <w:tc>
          <w:tcPr>
            <w:tcW w:w="1151" w:type="dxa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 w:rsidRPr="00F315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 w:rsidRPr="00F315E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315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المشتركين</w:t>
            </w:r>
            <w:r w:rsidRPr="00F315E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F315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و</w:t>
            </w:r>
            <w:r w:rsidRPr="00F315E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Pr="00F315E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أو</w:t>
            </w:r>
            <w:r w:rsidRPr="00F315E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الولوج المؤدى عنه</w:t>
            </w:r>
          </w:p>
        </w:tc>
        <w:tc>
          <w:tcPr>
            <w:tcW w:w="1152" w:type="dxa"/>
            <w:vAlign w:val="center"/>
          </w:tcPr>
          <w:p w:rsidR="004C265D" w:rsidRPr="00A83F1B" w:rsidRDefault="004C265D" w:rsidP="004D37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MA"/>
              </w:rPr>
              <w:t>رقم المعاملات خارج الرسوم</w:t>
            </w:r>
          </w:p>
        </w:tc>
      </w:tr>
      <w:tr w:rsidR="004C265D" w:rsidTr="004D3709">
        <w:tc>
          <w:tcPr>
            <w:tcW w:w="1809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4C265D" w:rsidTr="004D3709">
        <w:tc>
          <w:tcPr>
            <w:tcW w:w="1809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4C265D" w:rsidTr="004D3709">
        <w:tc>
          <w:tcPr>
            <w:tcW w:w="1809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  <w:tr w:rsidR="004C265D" w:rsidTr="004D3709">
        <w:tc>
          <w:tcPr>
            <w:tcW w:w="1809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5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418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276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3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1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  <w:tc>
          <w:tcPr>
            <w:tcW w:w="1152" w:type="dxa"/>
          </w:tcPr>
          <w:p w:rsidR="004C265D" w:rsidRDefault="004C265D" w:rsidP="004D370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MA"/>
              </w:rPr>
            </w:pPr>
          </w:p>
        </w:tc>
      </w:tr>
    </w:tbl>
    <w:p w:rsidR="004C265D" w:rsidRPr="00F315E6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pStyle w:val="Paragraphedeliste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bidi="ar-MA"/>
        </w:rPr>
      </w:pPr>
      <w:r w:rsidRPr="00747230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بيع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ال</w:t>
      </w:r>
      <w:r w:rsidRPr="00747230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مساحات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الإشهارية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(الإشارة إلى طبيعة وحجم ورقم معاملات عمليات بيع المساحات الإشهارية المحتملة)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C265D" w:rsidRPr="006531D9" w:rsidRDefault="004C265D" w:rsidP="004C265D">
      <w:pPr>
        <w:pStyle w:val="Paragraphedeliste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32"/>
          <w:szCs w:val="32"/>
          <w:u w:val="single"/>
          <w:lang w:bidi="ar-MA"/>
        </w:rPr>
      </w:pPr>
      <w:r w:rsidRPr="006531D9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lastRenderedPageBreak/>
        <w:t>معلومات تقنية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 xml:space="preserve"> </w:t>
      </w:r>
      <w:r w:rsidRPr="006531D9">
        <w:rPr>
          <w:rFonts w:ascii="Traditional Arabic" w:hAnsi="Traditional Arabic" w:cs="Traditional Arabic" w:hint="cs"/>
          <w:sz w:val="32"/>
          <w:szCs w:val="32"/>
          <w:u w:val="single"/>
          <w:rtl/>
          <w:lang w:bidi="ar-MA"/>
        </w:rPr>
        <w:t>:</w:t>
      </w:r>
    </w:p>
    <w:p w:rsidR="004C265D" w:rsidRPr="006531D9" w:rsidRDefault="004C265D" w:rsidP="004C265D">
      <w:pPr>
        <w:pStyle w:val="Paragraphedeliste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6531D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معلومات عامة</w:t>
      </w: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: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التكنولوجيا:                    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3760A12A" wp14:editId="11138F25">
            <wp:extent cx="123825" cy="1524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</w:t>
      </w:r>
      <w:r w:rsidRPr="00AF56ED">
        <w:rPr>
          <w:rFonts w:ascii="Traditional Arabic" w:hAnsi="Traditional Arabic" w:cs="Traditional Arabic"/>
          <w:sz w:val="32"/>
          <w:szCs w:val="32"/>
          <w:rtl/>
          <w:lang w:bidi="ar-MA"/>
        </w:rPr>
        <w:t>عبر الساتل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MA"/>
        </w:rPr>
      </w:pPr>
      <w:r w:rsidRPr="004B5FDE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مناسبة</w:t>
      </w:r>
      <w:r w:rsidRPr="004B5FD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)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         </w: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w:drawing>
          <wp:inline distT="0" distB="0" distL="0" distR="0" wp14:anchorId="36672B79" wp14:editId="2EFBA12B">
            <wp:extent cx="109855" cy="146050"/>
            <wp:effectExtent l="0" t="0" r="444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B059C6">
        <w:rPr>
          <w:rFonts w:ascii="Traditional Arabic" w:hAnsi="Traditional Arabic" w:cs="Traditional Arabic"/>
          <w:sz w:val="32"/>
          <w:szCs w:val="32"/>
          <w:rtl/>
          <w:lang w:bidi="ar-MA"/>
        </w:rPr>
        <w:t>عبر</w:t>
      </w:r>
      <w:r>
        <w:rPr>
          <w:rFonts w:ascii="Traditional Arabic" w:hAnsi="Traditional Arabic" w:cs="Traditional Arabic"/>
          <w:sz w:val="32"/>
          <w:szCs w:val="32"/>
          <w:lang w:bidi="ar-MA"/>
        </w:rPr>
        <w:t xml:space="preserve"> </w:t>
      </w:r>
      <w:r w:rsidRPr="00501D4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</w:t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ويب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                      </w:t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531D9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0662AACB" wp14:editId="123EDBC1">
            <wp:extent cx="112395" cy="146685"/>
            <wp:effectExtent l="0" t="0" r="1905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آخر (مع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التحديد)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</w:t>
      </w:r>
    </w:p>
    <w:p w:rsidR="004C265D" w:rsidRDefault="004C265D" w:rsidP="004C265D">
      <w:pPr>
        <w:pStyle w:val="Paragraphedeliste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منصة</w:t>
      </w:r>
      <w:r w:rsidRPr="00AF56ED" w:rsidDel="00AF56ED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</w:t>
      </w:r>
      <w:r w:rsidRPr="006531D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البث </w:t>
      </w:r>
      <w:r w:rsidRPr="00501D43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عبر</w:t>
      </w:r>
      <w:r w:rsidRPr="00624A3B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الساتل</w:t>
      </w:r>
      <w:r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  <w:t xml:space="preserve"> </w:t>
      </w:r>
      <w:r w:rsidRPr="006531D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:</w:t>
      </w:r>
    </w:p>
    <w:p w:rsidR="004C265D" w:rsidRPr="006531D9" w:rsidRDefault="004C265D" w:rsidP="004C2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4C265D" w:rsidRDefault="004C265D" w:rsidP="004C265D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اسم </w:t>
      </w:r>
      <w:r w:rsidRPr="005678FE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MA"/>
        </w:rPr>
        <w:t>مشغل الساتل: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...................................</w:t>
      </w:r>
    </w:p>
    <w:p w:rsidR="004C265D" w:rsidRDefault="004C265D" w:rsidP="004C265D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5678FE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MA"/>
        </w:rPr>
        <w:t>اسم الساتل: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 ..................................</w:t>
      </w:r>
    </w:p>
    <w:p w:rsidR="004C265D" w:rsidRDefault="004C265D" w:rsidP="004C265D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الموقع المداري:    ...................................</w:t>
      </w:r>
    </w:p>
    <w:p w:rsidR="004C265D" w:rsidRPr="00A0261E" w:rsidRDefault="004C265D" w:rsidP="004C265D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5B4EC5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>معدل تشوير المعطيات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: ..................................</w:t>
      </w:r>
      <w:r w:rsidRPr="006531D9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كيلوبايت</w:t>
      </w:r>
    </w:p>
    <w:p w:rsidR="004C265D" w:rsidRPr="00A0261E" w:rsidRDefault="004C265D" w:rsidP="004C265D">
      <w:pPr>
        <w:pStyle w:val="Paragraphedeliste"/>
        <w:numPr>
          <w:ilvl w:val="0"/>
          <w:numId w:val="14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tbl>
      <w:tblPr>
        <w:tblW w:w="8928" w:type="dxa"/>
        <w:jc w:val="center"/>
        <w:tblInd w:w="286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</w:tblGrid>
      <w:tr w:rsidR="004C265D" w:rsidRPr="002611DB" w:rsidTr="004D3709">
        <w:trPr>
          <w:trHeight w:val="186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5D" w:rsidRPr="006531D9" w:rsidRDefault="004C265D" w:rsidP="004D3709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:rsidR="004C265D" w:rsidRPr="006531D9" w:rsidRDefault="004C265D" w:rsidP="004D370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الإدلاء بخريطة</w:t>
            </w:r>
            <w:r w:rsidRPr="005678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تبين </w:t>
            </w:r>
            <w:r w:rsidRPr="005678F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منطقة تغطية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r w:rsidRPr="005678F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الساتل</w:t>
            </w:r>
          </w:p>
          <w:p w:rsidR="004C265D" w:rsidRPr="002611DB" w:rsidRDefault="004C265D" w:rsidP="004D3709">
            <w:pPr>
              <w:jc w:val="both"/>
              <w:rPr>
                <w:rFonts w:ascii="Tw Cen MT" w:eastAsia="Times New Roman" w:hAnsi="Tw Cen MT" w:cs="Times New Roman"/>
                <w:b/>
                <w:bCs/>
                <w:color w:val="000000"/>
                <w:lang w:eastAsia="fr-FR"/>
              </w:rPr>
            </w:pPr>
          </w:p>
        </w:tc>
      </w:tr>
      <w:tr w:rsidR="004C265D" w:rsidRPr="002611DB" w:rsidTr="004D3709">
        <w:trPr>
          <w:trHeight w:val="186"/>
          <w:jc w:val="center"/>
        </w:trPr>
        <w:tc>
          <w:tcPr>
            <w:tcW w:w="8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  <w:p w:rsidR="004C265D" w:rsidRPr="002611DB" w:rsidRDefault="004C265D" w:rsidP="004D3709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color w:val="000000"/>
                <w:lang w:eastAsia="fr-FR"/>
              </w:rPr>
            </w:pPr>
          </w:p>
        </w:tc>
      </w:tr>
    </w:tbl>
    <w:p w:rsidR="004C265D" w:rsidRDefault="004C265D" w:rsidP="004C2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4C265D" w:rsidRDefault="004C265D" w:rsidP="004C265D">
      <w:pPr>
        <w:pStyle w:val="Paragraphedeliste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منصة</w:t>
      </w:r>
      <w:r w:rsidRPr="006531D9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 xml:space="preserve"> التوزيع</w:t>
      </w:r>
    </w:p>
    <w:p w:rsidR="004C265D" w:rsidRPr="009E7A0F" w:rsidRDefault="004C265D" w:rsidP="004C265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0"/>
          <w:szCs w:val="20"/>
          <w:lang w:bidi="ar-MA"/>
        </w:rPr>
      </w:pPr>
      <w:r w:rsidRPr="006531D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نمط الولوج:</w:t>
      </w:r>
      <w:r w:rsidRPr="009E7A0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</w:t>
      </w:r>
    </w:p>
    <w:p w:rsidR="004C265D" w:rsidRDefault="004C265D" w:rsidP="004C265D">
      <w:pPr>
        <w:pStyle w:val="Paragraphedeliste"/>
        <w:bidi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</w:t>
      </w:r>
    </w:p>
    <w:p w:rsidR="004C265D" w:rsidRPr="00F051D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F8C5A6B" wp14:editId="06759C6E">
            <wp:extent cx="112395" cy="146685"/>
            <wp:effectExtent l="0" t="0" r="1905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أيام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8FEEE77" wp14:editId="170F4883">
            <wp:extent cx="112395" cy="146685"/>
            <wp:effectExtent l="0" t="0" r="1905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 xml:space="preserve">  أسابيع</w:t>
      </w:r>
    </w:p>
    <w:p w:rsidR="004C265D" w:rsidRPr="00F051D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</w:t>
      </w:r>
      <w:r w:rsidRPr="009E7A0F">
        <w:rPr>
          <w:noProof/>
          <w:lang w:eastAsia="fr-FR"/>
        </w:rPr>
        <w:drawing>
          <wp:inline distT="0" distB="0" distL="0" distR="0" wp14:anchorId="405D980A" wp14:editId="619E984A">
            <wp:extent cx="112395" cy="146685"/>
            <wp:effectExtent l="0" t="0" r="1905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A0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اشتراك دوري                    بدورية حدها الأدنى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.....               </w:t>
      </w:r>
      <w:r>
        <w:rPr>
          <w:noProof/>
          <w:lang w:eastAsia="fr-FR"/>
        </w:rPr>
        <w:drawing>
          <wp:inline distT="0" distB="0" distL="0" distR="0" wp14:anchorId="1C4534DD" wp14:editId="2609BDEE">
            <wp:extent cx="112395" cy="146685"/>
            <wp:effectExtent l="0" t="0" r="1905" b="571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أشهر</w:t>
      </w:r>
    </w:p>
    <w:p w:rsidR="004C265D" w:rsidRPr="00F051D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 wp14:anchorId="5EC81D6A" wp14:editId="3E1D5010">
            <wp:extent cx="112395" cy="146685"/>
            <wp:effectExtent l="0" t="0" r="1905" b="571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سنوات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                                      </w:t>
      </w:r>
      <w:r>
        <w:rPr>
          <w:noProof/>
          <w:lang w:eastAsia="fr-FR"/>
        </w:rPr>
        <w:drawing>
          <wp:inline distT="0" distB="0" distL="0" distR="0" wp14:anchorId="05954684" wp14:editId="4ABEDB1E">
            <wp:extent cx="112395" cy="146685"/>
            <wp:effectExtent l="0" t="0" r="1905" b="571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</w:t>
      </w:r>
      <w:r w:rsidRPr="00F051DD">
        <w:rPr>
          <w:rFonts w:ascii="Traditional Arabic" w:hAnsi="Traditional Arabic" w:cs="Traditional Arabic" w:hint="cs"/>
          <w:b/>
          <w:bCs/>
          <w:rtl/>
          <w:lang w:bidi="ar-MA"/>
        </w:rPr>
        <w:t>لا محدودة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           </w:t>
      </w:r>
      <w:r>
        <w:rPr>
          <w:rFonts w:ascii="Traditional Arabic" w:hAnsi="Traditional Arabic" w:cs="Traditional Arabic"/>
          <w:b/>
          <w:bCs/>
          <w:noProof/>
          <w:lang w:eastAsia="fr-FR"/>
        </w:rPr>
        <w:drawing>
          <wp:inline distT="0" distB="0" distL="0" distR="0" wp14:anchorId="16E8EB56" wp14:editId="00990921">
            <wp:extent cx="123825" cy="15240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rtl/>
          <w:lang w:bidi="ar-MA"/>
        </w:rPr>
        <w:t xml:space="preserve">  </w:t>
      </w:r>
      <w:r w:rsidRPr="00196553">
        <w:rPr>
          <w:rFonts w:ascii="Traditional Arabic" w:hAnsi="Traditional Arabic" w:cs="Traditional Arabic"/>
          <w:sz w:val="32"/>
          <w:szCs w:val="32"/>
          <w:rtl/>
          <w:lang w:bidi="ar-MA"/>
        </w:rPr>
        <w:t>تسعير</w:t>
      </w:r>
      <w:r w:rsidRPr="00196553" w:rsidDel="0019655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9E7A0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حسب الحصة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:                   ....................................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 </w:t>
      </w:r>
      <w:r w:rsidRPr="009E7A0F"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09FFE406" wp14:editId="38DB7407">
            <wp:extent cx="123825" cy="152400"/>
            <wp:effectExtent l="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7A0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196553">
        <w:rPr>
          <w:rFonts w:ascii="Traditional Arabic" w:hAnsi="Traditional Arabic" w:cs="Traditional Arabic"/>
          <w:sz w:val="32"/>
          <w:szCs w:val="32"/>
          <w:rtl/>
          <w:lang w:bidi="ar-MA"/>
        </w:rPr>
        <w:t>تسعير</w:t>
      </w:r>
      <w:r w:rsidRPr="00196553" w:rsidDel="0019655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9E7A0F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حسب الاستهلاك:   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....................................</w:t>
      </w:r>
    </w:p>
    <w:p w:rsidR="004C265D" w:rsidRPr="009E7A0F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:rsidR="004C265D" w:rsidRPr="009E7A0F" w:rsidRDefault="004C265D" w:rsidP="004C265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0"/>
          <w:szCs w:val="20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تجهيزات</w:t>
      </w:r>
      <w:r w:rsidRPr="009E7A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مراقبة الولوج: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9E7A0F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MA"/>
        </w:rPr>
        <w:t>(وضع علامة على الخانة المناسبة)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1A435BD4" wp14:editId="2526949B">
            <wp:extent cx="123825" cy="152400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مخصصة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</w:t>
      </w:r>
      <w:r>
        <w:rPr>
          <w:noProof/>
          <w:lang w:eastAsia="fr-FR"/>
        </w:rPr>
        <w:drawing>
          <wp:inline distT="0" distB="0" distL="0" distR="0" wp14:anchorId="541FC7D0" wp14:editId="624157AB">
            <wp:extent cx="112395" cy="146685"/>
            <wp:effectExtent l="0" t="0" r="1905" b="5715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مدمجة 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FCD248B" wp14:editId="7BFFD823">
            <wp:extent cx="123825" cy="152400"/>
            <wp:effectExtent l="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آخر (مع التحديد): ..................................</w:t>
      </w:r>
    </w:p>
    <w:p w:rsidR="004C265D" w:rsidRDefault="004C265D" w:rsidP="004C265D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9E7A0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 مراقبة الولوج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383B2C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</w:p>
    <w:p w:rsidR="004C265D" w:rsidRPr="00383B2C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F1B7BFD" wp14:editId="5C7083D5">
            <wp:extent cx="123825" cy="152400"/>
            <wp:effectExtent l="0" t="0" r="952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بطاقة ذات شريحة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637E6402" wp14:editId="02CF9492">
            <wp:extent cx="123825" cy="152400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نظام مدمج أو قابل للتحريك</w:t>
      </w:r>
    </w:p>
    <w:p w:rsidR="004C265D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</w: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0835178" wp14:editId="78D95DC8">
            <wp:extent cx="123825" cy="152400"/>
            <wp:effectExtent l="0" t="0" r="952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آخر (مع التحديد): ...................................</w:t>
      </w:r>
    </w:p>
    <w:p w:rsidR="004C265D" w:rsidRPr="00383B2C" w:rsidRDefault="004C265D" w:rsidP="004C265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383B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نظام تدبير صفة الولوج: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    </w:t>
      </w:r>
      <w:r w:rsidRPr="00383B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........</w:t>
      </w:r>
    </w:p>
    <w:p w:rsidR="004C265D" w:rsidRPr="00DA2435" w:rsidRDefault="004C265D" w:rsidP="004C265D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383B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نظام التشفير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:        </w:t>
      </w:r>
      <w:r w:rsidRPr="00383B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.................................     </w:t>
      </w:r>
    </w:p>
    <w:p w:rsidR="004C265D" w:rsidRPr="00C10AD6" w:rsidRDefault="004C265D" w:rsidP="004C2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4C265D" w:rsidRPr="00C10AD6" w:rsidRDefault="004C265D" w:rsidP="004C2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4C265D" w:rsidRPr="008849F2" w:rsidRDefault="004C265D" w:rsidP="004C265D">
      <w:pPr>
        <w:pStyle w:val="Paragraphedeliste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  <w:r w:rsidRPr="008849F2"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lastRenderedPageBreak/>
        <w:t>منصة البث عبر ال</w:t>
      </w:r>
      <w:r w:rsidRPr="008849F2">
        <w:rPr>
          <w:rFonts w:ascii="Traditional Arabic" w:hAnsi="Traditional Arabic" w:cs="Traditional Arabic" w:hint="cs"/>
          <w:b/>
          <w:bCs/>
          <w:color w:val="FFFFFF" w:themeColor="background1"/>
          <w:sz w:val="32"/>
          <w:szCs w:val="32"/>
          <w:highlight w:val="blue"/>
          <w:rtl/>
          <w:lang w:bidi="ar-MA"/>
        </w:rPr>
        <w:t>ويب:</w:t>
      </w:r>
    </w:p>
    <w:p w:rsidR="004C265D" w:rsidRPr="00383B2C" w:rsidRDefault="004C265D" w:rsidP="004C265D">
      <w:pPr>
        <w:pStyle w:val="Paragraphedeliste"/>
        <w:bidi/>
        <w:ind w:left="1080"/>
        <w:jc w:val="both"/>
        <w:rPr>
          <w:rFonts w:ascii="Traditional Arabic" w:hAnsi="Traditional Arabic" w:cs="Traditional Arabic"/>
          <w:b/>
          <w:bCs/>
          <w:color w:val="FFFFFF" w:themeColor="background1"/>
          <w:sz w:val="32"/>
          <w:szCs w:val="32"/>
          <w:highlight w:val="blue"/>
          <w:lang w:bidi="ar-MA"/>
        </w:rPr>
      </w:pPr>
    </w:p>
    <w:p w:rsidR="004C265D" w:rsidRDefault="004C265D" w:rsidP="004C265D">
      <w:pPr>
        <w:pStyle w:val="Paragraphedeliste"/>
        <w:numPr>
          <w:ilvl w:val="0"/>
          <w:numId w:val="40"/>
        </w:numPr>
        <w:bidi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383B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إيواء </w:t>
      </w:r>
      <w:r w:rsidRPr="0017090A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منصة البث عبر </w:t>
      </w:r>
      <w:r w:rsidRPr="00383B2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 الويب: </w:t>
      </w:r>
      <w:r w:rsidRPr="00383B2C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</w:p>
    <w:p w:rsidR="004C265D" w:rsidRPr="00DA2435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A21A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</w:t>
      </w:r>
      <w:r w:rsidRPr="00A21A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2EB47321" wp14:editId="5BB17D52">
            <wp:extent cx="123825" cy="152400"/>
            <wp:effectExtent l="0" t="0" r="9525" b="0"/>
            <wp:docPr id="6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الوسائل الخاصة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    </w:t>
      </w:r>
      <w:r w:rsidRPr="00A21AA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الموقع الجغرافي للخوادم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..................................................                                 </w:t>
      </w:r>
    </w:p>
    <w:p w:rsidR="004C265D" w:rsidRPr="00DA2435" w:rsidRDefault="004C265D" w:rsidP="004C265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                              .....................................................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</w:t>
      </w:r>
    </w:p>
    <w:p w:rsidR="004C265D" w:rsidRPr="00DA2435" w:rsidRDefault="004C265D" w:rsidP="004C265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</w:t>
      </w:r>
      <w:r w:rsidRPr="00DA2435"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4321A5CE" wp14:editId="7CE2A2B4">
            <wp:extent cx="123825" cy="152400"/>
            <wp:effectExtent l="0" t="0" r="9525" b="0"/>
            <wp:docPr id="8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آخر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:                        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المورّد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:  ...............................................................</w:t>
      </w:r>
    </w:p>
    <w:p w:rsidR="004C265D" w:rsidRPr="00DA2435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                                  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الموقع القانوني والجغرافي للمورّد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............................................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                            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الموقع الجغرافي للخوادم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..................................................</w:t>
      </w:r>
    </w:p>
    <w:p w:rsidR="004C265D" w:rsidRPr="00DA2435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نوع التوزيع:</w:t>
      </w:r>
    </w:p>
    <w:p w:rsidR="004C265D" w:rsidRPr="00383B2C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rtl/>
          <w:lang w:bidi="ar-MA"/>
        </w:rPr>
      </w:pPr>
      <w:r w:rsidRPr="00383B2C">
        <w:rPr>
          <w:rFonts w:ascii="Traditional Arabic" w:hAnsi="Traditional Arabic" w:cs="Traditional Arabic" w:hint="cs"/>
          <w:b/>
          <w:bCs/>
          <w:rtl/>
          <w:lang w:bidi="ar-MA"/>
        </w:rPr>
        <w:t>(وضع علامة على الخانة المناسبة)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bidi="ar-MA"/>
        </w:rPr>
      </w:pPr>
    </w:p>
    <w:p w:rsidR="004C265D" w:rsidRPr="00DD09F4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       </w:t>
      </w:r>
      <w:r>
        <w:rPr>
          <w:rFonts w:ascii="Traditional Arabic" w:hAnsi="Traditional Arabic" w:cs="Traditional Arabic"/>
          <w:noProof/>
          <w:sz w:val="32"/>
          <w:szCs w:val="32"/>
          <w:lang w:eastAsia="fr-FR"/>
        </w:rPr>
        <w:drawing>
          <wp:inline distT="0" distB="0" distL="0" distR="0" wp14:anchorId="22201CE8" wp14:editId="4501B2AB">
            <wp:extent cx="123825" cy="152400"/>
            <wp:effectExtent l="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</w:t>
      </w:r>
      <w:r w:rsidRPr="00624A3B">
        <w:rPr>
          <w:rFonts w:ascii="Traditional Arabic" w:hAnsi="Traditional Arabic" w:cs="Traditional Arabic"/>
          <w:sz w:val="32"/>
          <w:szCs w:val="32"/>
          <w:rtl/>
          <w:lang w:bidi="ar-MA"/>
        </w:rPr>
        <w:t>بث حي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1"/>
      </w:r>
    </w:p>
    <w:p w:rsidR="004C265D" w:rsidRPr="00DA2435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</w:t>
      </w:r>
      <w:r w:rsidRPr="00DA2435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6D302169" wp14:editId="6A7EAA6F">
            <wp:extent cx="123825" cy="152400"/>
            <wp:effectExtent l="0" t="0" r="9525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حسب</w:t>
      </w:r>
      <w:r w:rsidRPr="00DD09F4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 الطلب</w:t>
      </w:r>
      <w:r>
        <w:rPr>
          <w:rStyle w:val="Appelnotedebasdep"/>
          <w:rFonts w:ascii="Traditional Arabic" w:hAnsi="Traditional Arabic" w:cs="Traditional Arabic"/>
          <w:sz w:val="32"/>
          <w:szCs w:val="32"/>
          <w:rtl/>
          <w:lang w:bidi="ar-MA"/>
        </w:rPr>
        <w:footnoteReference w:id="2"/>
      </w:r>
    </w:p>
    <w:p w:rsidR="004C265D" w:rsidRPr="00DA2435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         </w:t>
      </w:r>
      <w:r w:rsidRPr="00DA2435">
        <w:rPr>
          <w:rFonts w:ascii="Traditional Arabic" w:hAnsi="Traditional Arabic" w:cs="Traditional Arabic"/>
          <w:noProof/>
          <w:sz w:val="28"/>
          <w:szCs w:val="28"/>
          <w:lang w:eastAsia="fr-FR"/>
        </w:rPr>
        <w:drawing>
          <wp:inline distT="0" distB="0" distL="0" distR="0" wp14:anchorId="185D56BE" wp14:editId="4FD57883">
            <wp:extent cx="123825" cy="152400"/>
            <wp:effectExtent l="0" t="0" r="9525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243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آخر (تحديده): </w:t>
      </w:r>
      <w:r w:rsidRPr="00DA243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>...........................................</w:t>
      </w: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Default="004C265D" w:rsidP="004C265D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</w:p>
    <w:p w:rsidR="004C265D" w:rsidRPr="00383B2C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w Cen MT" w:eastAsia="Times New Roman" w:hAnsi="Tw Cen MT" w:cs="Arial"/>
          <w:b/>
          <w:bCs/>
          <w:sz w:val="28"/>
          <w:szCs w:val="28"/>
          <w:u w:val="single"/>
          <w:rtl/>
          <w:lang w:eastAsia="fr-FR" w:bidi="ar-MA"/>
        </w:rPr>
      </w:pPr>
      <w:r w:rsidRPr="00383B2C">
        <w:rPr>
          <w:rFonts w:ascii="Tw Cen MT" w:eastAsia="Times New Roman" w:hAnsi="Tw Cen MT" w:cs="Arial" w:hint="cs"/>
          <w:b/>
          <w:bCs/>
          <w:sz w:val="28"/>
          <w:szCs w:val="28"/>
          <w:u w:val="single"/>
          <w:rtl/>
          <w:lang w:eastAsia="fr-FR"/>
        </w:rPr>
        <w:lastRenderedPageBreak/>
        <w:t>الوثائق الواجب إرفاقها بالاستمارة</w:t>
      </w:r>
    </w:p>
    <w:p w:rsidR="004C265D" w:rsidRPr="00A21AA2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</w:pP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وثائق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المترشح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الإدارية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والقانونية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: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نسخة مطابقة للأصل من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النظام الأساسي ل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>لشركة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</w:p>
    <w:p w:rsidR="004C265D" w:rsidRPr="00A21AA2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raditional Arabic" w:eastAsia="Times New Roman" w:hAnsi="Traditional Arabic" w:cs="Traditional Arabic" w:hint="cs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شهادة التسجيلات بالسجل التجاري (النموذج 7) يقل تاريخها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شهر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واحد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تاريخ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الطلب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raditional Arabic" w:eastAsia="Times New Roman" w:hAnsi="Traditional Arabic" w:cs="Traditional Arabic" w:hint="cs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نسخة مطابقة للأصل من الوثيقة المتعلقة بتعيين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مسيري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الشركة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raditional Arabic" w:eastAsia="Times New Roman" w:hAnsi="Traditional Arabic" w:cs="Traditional Arabic" w:hint="cs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نسخة مطابقة للأصل من بطاقة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هوية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مسيري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الشركة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</w:p>
    <w:p w:rsidR="004C265D" w:rsidRPr="00383B2C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raditional Arabic" w:eastAsia="Times New Roman" w:hAnsi="Traditional Arabic" w:cs="Traditional Arabic" w:hint="cs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البيانات المالية المتعلقة بملخص أنشطة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 xml:space="preserve">السنوات 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>الثلاث الأخيرة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 xml:space="preserve"> (إذا و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ُ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جدت الشركة من قبل)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.</w:t>
      </w:r>
    </w:p>
    <w:p w:rsidR="004C265D" w:rsidRPr="00A21AA2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</w:pP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وثائق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متعلقة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بإجراءات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التسويق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:</w:t>
      </w:r>
    </w:p>
    <w:p w:rsidR="004C265D" w:rsidRPr="00383B2C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</w:pPr>
      <w:r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قائمة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التجار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المحتملين بالمغرب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.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</w:pP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وثائق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متعلقة</w:t>
      </w: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 xml:space="preserve"> </w:t>
      </w:r>
      <w:r w:rsidRPr="00A21AA2"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>بالخدمات</w:t>
      </w:r>
    </w:p>
    <w:p w:rsidR="004C265D" w:rsidRPr="00210924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-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عينتين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تجهيزات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 xml:space="preserve">الاستقبال،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عند الإقتضاء؛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 w:rsidRPr="00210924">
        <w:rPr>
          <w:rFonts w:ascii="Traditional Arabic" w:eastAsia="Times New Roman" w:hAnsi="Traditional Arabic" w:cs="Traditional Arabic" w:hint="cs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نسخة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اعتماد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النظام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أو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تجهيزات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الولوج،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عند الإقتضاء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،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المسلمة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من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الوكالة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الوطنية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لتقنين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الاتصالات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</w:p>
    <w:p w:rsidR="004C265D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</w:pPr>
      <w:r w:rsidRPr="00383B2C">
        <w:rPr>
          <w:rFonts w:ascii="Tw Cen MT" w:eastAsia="Times New Roman" w:hAnsi="Tw Cen MT" w:cs="Arial"/>
          <w:b/>
          <w:bCs/>
          <w:sz w:val="24"/>
          <w:szCs w:val="24"/>
          <w:lang w:eastAsia="fr-FR"/>
        </w:rPr>
        <w:t>-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عقد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الكفالة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المالية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،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في حال تم تسويق الخدمة عبر الاشتراك الذي يدفع مسبقا من أجل مدة تتجاوز الشهر الواحد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؛</w:t>
      </w:r>
      <w:r w:rsidRPr="00383B2C">
        <w:rPr>
          <w:rFonts w:ascii="Traditional Arabic" w:eastAsia="Times New Roman" w:hAnsi="Traditional Arabic" w:cs="Traditional Arabic"/>
          <w:sz w:val="24"/>
          <w:szCs w:val="24"/>
          <w:lang w:eastAsia="fr-FR"/>
        </w:rPr>
        <w:tab/>
      </w:r>
    </w:p>
    <w:p w:rsidR="004C265D" w:rsidRPr="00210924" w:rsidRDefault="004C265D" w:rsidP="004C2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after="0" w:line="240" w:lineRule="auto"/>
        <w:jc w:val="both"/>
        <w:rPr>
          <w:rFonts w:ascii="Traditional Arabic" w:eastAsia="Times New Roman" w:hAnsi="Traditional Arabic" w:cs="Traditional Arabic"/>
          <w:lang w:eastAsia="fr-FR"/>
        </w:rPr>
      </w:pPr>
      <w:r w:rsidRPr="00A21AA2">
        <w:rPr>
          <w:rFonts w:ascii="Tw Cen MT" w:eastAsia="Times New Roman" w:hAnsi="Tw Cen MT" w:cs="Arial"/>
          <w:b/>
          <w:bCs/>
          <w:sz w:val="24"/>
          <w:szCs w:val="24"/>
          <w:rtl/>
          <w:lang w:eastAsia="fr-FR"/>
        </w:rPr>
        <w:t>-</w:t>
      </w:r>
      <w:r>
        <w:rPr>
          <w:rFonts w:ascii="Tw Cen MT" w:eastAsia="Times New Roman" w:hAnsi="Tw Cen MT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نموذج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عقد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أو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اتفاقية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بين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الشركة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الممثلة</w:t>
      </w:r>
      <w:r w:rsidRPr="00383B2C">
        <w:rPr>
          <w:rFonts w:ascii="Traditional Arabic" w:eastAsia="Times New Roman" w:hAnsi="Traditional Arabic" w:cs="Traditional Arabic"/>
          <w:sz w:val="24"/>
          <w:szCs w:val="24"/>
          <w:rtl/>
          <w:lang w:eastAsia="fr-FR"/>
        </w:rPr>
        <w:t xml:space="preserve"> </w:t>
      </w:r>
      <w:r w:rsidRPr="00383B2C"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>ومشتركيها</w:t>
      </w:r>
      <w:r>
        <w:rPr>
          <w:rFonts w:ascii="Traditional Arabic" w:eastAsia="Times New Roman" w:hAnsi="Traditional Arabic" w:cs="Traditional Arabic" w:hint="cs"/>
          <w:sz w:val="24"/>
          <w:szCs w:val="24"/>
          <w:rtl/>
          <w:lang w:eastAsia="fr-FR"/>
        </w:rPr>
        <w:t xml:space="preserve">. </w:t>
      </w: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4C265D" w:rsidRDefault="004C265D" w:rsidP="004C265D">
      <w:pPr>
        <w:tabs>
          <w:tab w:val="left" w:pos="2864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bookmarkStart w:id="0" w:name="_GoBack"/>
      <w:bookmarkEnd w:id="0"/>
    </w:p>
    <w:sectPr w:rsidR="004C265D" w:rsidSect="009D02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6F" w:rsidRDefault="00B8076F" w:rsidP="00154D2B">
      <w:pPr>
        <w:spacing w:after="0" w:line="240" w:lineRule="auto"/>
      </w:pPr>
      <w:r>
        <w:separator/>
      </w:r>
    </w:p>
  </w:endnote>
  <w:endnote w:type="continuationSeparator" w:id="0">
    <w:p w:rsidR="00B8076F" w:rsidRDefault="00B8076F" w:rsidP="001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0" w:rsidRDefault="00B8076F" w:rsidP="00751CC0">
    <w:pPr>
      <w:pStyle w:val="Pieddepage"/>
    </w:pPr>
  </w:p>
  <w:p w:rsidR="00EF2E00" w:rsidRDefault="00B8076F" w:rsidP="00E20913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sdt>
    <w:sdtPr>
      <w:id w:val="-1460715496"/>
      <w:docPartObj>
        <w:docPartGallery w:val="Page Numbers (Bottom of Page)"/>
        <w:docPartUnique/>
      </w:docPartObj>
    </w:sdtPr>
    <w:sdtEndPr/>
    <w:sdtContent>
      <w:p w:rsidR="00EF2E00" w:rsidRDefault="00B8076F" w:rsidP="00751C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5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rtl/>
          </w:rPr>
          <w:t xml:space="preserve">الصفحة </w:t>
        </w:r>
      </w:p>
    </w:sdtContent>
  </w:sdt>
  <w:p w:rsidR="00EF2E00" w:rsidRDefault="00B807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6F" w:rsidRDefault="00B8076F" w:rsidP="00154D2B">
      <w:pPr>
        <w:spacing w:after="0" w:line="240" w:lineRule="auto"/>
      </w:pPr>
      <w:r>
        <w:separator/>
      </w:r>
    </w:p>
  </w:footnote>
  <w:footnote w:type="continuationSeparator" w:id="0">
    <w:p w:rsidR="00B8076F" w:rsidRDefault="00B8076F" w:rsidP="00154D2B">
      <w:pPr>
        <w:spacing w:after="0" w:line="240" w:lineRule="auto"/>
      </w:pPr>
      <w:r>
        <w:continuationSeparator/>
      </w:r>
    </w:p>
  </w:footnote>
  <w:footnote w:id="1">
    <w:p w:rsidR="004C265D" w:rsidRDefault="004C265D" w:rsidP="004C265D">
      <w:pPr>
        <w:pStyle w:val="Notedebasdepage"/>
        <w:jc w:val="right"/>
      </w:pP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يتم الولوج إلى الخدمة في إطار تدفق مستمر للبيانات انطلاقا من خادم المتعهد</w:t>
      </w:r>
      <w:r w:rsidRPr="00FE6FE4">
        <w:rPr>
          <w:rStyle w:val="Appelnotedebasdep"/>
          <w:sz w:val="24"/>
          <w:szCs w:val="24"/>
        </w:rPr>
        <w:footnoteRef/>
      </w:r>
      <w:r>
        <w:t xml:space="preserve"> </w:t>
      </w:r>
    </w:p>
  </w:footnote>
  <w:footnote w:id="2">
    <w:p w:rsidR="004C265D" w:rsidRDefault="004C265D" w:rsidP="004C265D">
      <w:pPr>
        <w:pStyle w:val="Notedebasdepage"/>
        <w:jc w:val="right"/>
      </w:pPr>
      <w:r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</w:rPr>
        <w:t>(</w:t>
      </w:r>
      <w:r w:rsidRPr="00FE6FE4">
        <w:rPr>
          <w:rStyle w:val="Appelnotedebasdep"/>
          <w:rFonts w:ascii="Traditional Arabic" w:hAnsi="Traditional Arabic" w:cs="Traditional Arabic"/>
          <w:sz w:val="24"/>
          <w:szCs w:val="24"/>
          <w:vertAlign w:val="baseline"/>
          <w:rtl/>
        </w:rPr>
        <w:t>بناء على الطلب، يتم تحميل المحتوى أو جزء منه من خادم المتعهد، من أجل ولوج مؤقت (لفترة معينة) أو دائم (في حالة اقتناء المحتوى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FB5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71"/>
    <w:multiLevelType w:val="hybridMultilevel"/>
    <w:tmpl w:val="559498B6"/>
    <w:lvl w:ilvl="0" w:tplc="95D8FEE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7A2"/>
    <w:multiLevelType w:val="hybridMultilevel"/>
    <w:tmpl w:val="7D523990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3096180"/>
    <w:multiLevelType w:val="hybridMultilevel"/>
    <w:tmpl w:val="81148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7D06"/>
    <w:multiLevelType w:val="hybridMultilevel"/>
    <w:tmpl w:val="8B884EDC"/>
    <w:lvl w:ilvl="0" w:tplc="25C69D8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B1D1D"/>
    <w:multiLevelType w:val="hybridMultilevel"/>
    <w:tmpl w:val="8EFCFBE8"/>
    <w:lvl w:ilvl="0" w:tplc="975082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829"/>
    <w:multiLevelType w:val="hybridMultilevel"/>
    <w:tmpl w:val="D6A28A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925F3C"/>
    <w:multiLevelType w:val="hybridMultilevel"/>
    <w:tmpl w:val="8C82C73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FC36F1"/>
    <w:multiLevelType w:val="hybridMultilevel"/>
    <w:tmpl w:val="D5BE9346"/>
    <w:lvl w:ilvl="0" w:tplc="040C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1A6E2C89"/>
    <w:multiLevelType w:val="hybridMultilevel"/>
    <w:tmpl w:val="5BD8C88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0">
    <w:nsid w:val="1ACB1A51"/>
    <w:multiLevelType w:val="hybridMultilevel"/>
    <w:tmpl w:val="9442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4EA4"/>
    <w:multiLevelType w:val="hybridMultilevel"/>
    <w:tmpl w:val="A5B813DC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417"/>
    <w:multiLevelType w:val="hybridMultilevel"/>
    <w:tmpl w:val="1AD47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0813"/>
    <w:multiLevelType w:val="hybridMultilevel"/>
    <w:tmpl w:val="FF9209C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50F6B19"/>
    <w:multiLevelType w:val="hybridMultilevel"/>
    <w:tmpl w:val="060435F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544AB4"/>
    <w:multiLevelType w:val="hybridMultilevel"/>
    <w:tmpl w:val="A7A03982"/>
    <w:lvl w:ilvl="0" w:tplc="88F00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A7B9C"/>
    <w:multiLevelType w:val="hybridMultilevel"/>
    <w:tmpl w:val="A5E25E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D271E"/>
    <w:multiLevelType w:val="hybridMultilevel"/>
    <w:tmpl w:val="D7EC21CA"/>
    <w:lvl w:ilvl="0" w:tplc="9A1E1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1978"/>
    <w:multiLevelType w:val="hybridMultilevel"/>
    <w:tmpl w:val="62920CA4"/>
    <w:lvl w:ilvl="0" w:tplc="2A94E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24F03"/>
    <w:multiLevelType w:val="hybridMultilevel"/>
    <w:tmpl w:val="E998FF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6015D"/>
    <w:multiLevelType w:val="hybridMultilevel"/>
    <w:tmpl w:val="4BE8623A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6DD7"/>
    <w:multiLevelType w:val="hybridMultilevel"/>
    <w:tmpl w:val="557CFC7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01033"/>
    <w:multiLevelType w:val="hybridMultilevel"/>
    <w:tmpl w:val="99F85FA2"/>
    <w:lvl w:ilvl="0" w:tplc="ED543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A262A"/>
    <w:multiLevelType w:val="hybridMultilevel"/>
    <w:tmpl w:val="B5AE55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0531A"/>
    <w:multiLevelType w:val="hybridMultilevel"/>
    <w:tmpl w:val="648A9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2CB7"/>
    <w:multiLevelType w:val="hybridMultilevel"/>
    <w:tmpl w:val="35C8C60C"/>
    <w:lvl w:ilvl="0" w:tplc="9D3A30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2443"/>
    <w:multiLevelType w:val="hybridMultilevel"/>
    <w:tmpl w:val="B212DB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BD8"/>
    <w:multiLevelType w:val="hybridMultilevel"/>
    <w:tmpl w:val="DDC8E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AD4"/>
    <w:multiLevelType w:val="hybridMultilevel"/>
    <w:tmpl w:val="2FD2FD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E4244"/>
    <w:multiLevelType w:val="hybridMultilevel"/>
    <w:tmpl w:val="654C904A"/>
    <w:lvl w:ilvl="0" w:tplc="207484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783241"/>
    <w:multiLevelType w:val="hybridMultilevel"/>
    <w:tmpl w:val="41A6D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565D"/>
    <w:multiLevelType w:val="hybridMultilevel"/>
    <w:tmpl w:val="4B4E4298"/>
    <w:lvl w:ilvl="0" w:tplc="F536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0E5"/>
    <w:multiLevelType w:val="hybridMultilevel"/>
    <w:tmpl w:val="033C6516"/>
    <w:lvl w:ilvl="0" w:tplc="6ECC09C4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315840"/>
    <w:multiLevelType w:val="hybridMultilevel"/>
    <w:tmpl w:val="98C66A9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EF82C24"/>
    <w:multiLevelType w:val="hybridMultilevel"/>
    <w:tmpl w:val="0C162696"/>
    <w:lvl w:ilvl="0" w:tplc="CEA63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7D31"/>
    <w:multiLevelType w:val="hybridMultilevel"/>
    <w:tmpl w:val="46826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E73D9"/>
    <w:multiLevelType w:val="hybridMultilevel"/>
    <w:tmpl w:val="7FB84D68"/>
    <w:lvl w:ilvl="0" w:tplc="9D3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C4D69"/>
    <w:multiLevelType w:val="hybridMultilevel"/>
    <w:tmpl w:val="29AAADEA"/>
    <w:lvl w:ilvl="0" w:tplc="74649F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17E6"/>
    <w:multiLevelType w:val="hybridMultilevel"/>
    <w:tmpl w:val="D352A9BC"/>
    <w:lvl w:ilvl="0" w:tplc="982A331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5494D"/>
    <w:multiLevelType w:val="hybridMultilevel"/>
    <w:tmpl w:val="D3420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C54E3"/>
    <w:multiLevelType w:val="hybridMultilevel"/>
    <w:tmpl w:val="7C3A51AE"/>
    <w:lvl w:ilvl="0" w:tplc="F236992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D44C0"/>
    <w:multiLevelType w:val="hybridMultilevel"/>
    <w:tmpl w:val="ED964304"/>
    <w:lvl w:ilvl="0" w:tplc="6D78F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16B"/>
    <w:multiLevelType w:val="hybridMultilevel"/>
    <w:tmpl w:val="140C80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40"/>
  </w:num>
  <w:num w:numId="9">
    <w:abstractNumId w:val="21"/>
  </w:num>
  <w:num w:numId="10">
    <w:abstractNumId w:val="37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29"/>
  </w:num>
  <w:num w:numId="17">
    <w:abstractNumId w:val="35"/>
  </w:num>
  <w:num w:numId="18">
    <w:abstractNumId w:val="12"/>
  </w:num>
  <w:num w:numId="19">
    <w:abstractNumId w:val="39"/>
  </w:num>
  <w:num w:numId="20">
    <w:abstractNumId w:val="3"/>
  </w:num>
  <w:num w:numId="21">
    <w:abstractNumId w:val="31"/>
  </w:num>
  <w:num w:numId="22">
    <w:abstractNumId w:val="17"/>
  </w:num>
  <w:num w:numId="23">
    <w:abstractNumId w:val="38"/>
  </w:num>
  <w:num w:numId="24">
    <w:abstractNumId w:val="34"/>
  </w:num>
  <w:num w:numId="25">
    <w:abstractNumId w:val="30"/>
  </w:num>
  <w:num w:numId="26">
    <w:abstractNumId w:val="32"/>
  </w:num>
  <w:num w:numId="27">
    <w:abstractNumId w:val="41"/>
  </w:num>
  <w:num w:numId="28">
    <w:abstractNumId w:val="23"/>
  </w:num>
  <w:num w:numId="29">
    <w:abstractNumId w:val="19"/>
  </w:num>
  <w:num w:numId="30">
    <w:abstractNumId w:val="25"/>
  </w:num>
  <w:num w:numId="31">
    <w:abstractNumId w:val="27"/>
  </w:num>
  <w:num w:numId="32">
    <w:abstractNumId w:val="28"/>
  </w:num>
  <w:num w:numId="33">
    <w:abstractNumId w:val="26"/>
  </w:num>
  <w:num w:numId="34">
    <w:abstractNumId w:val="36"/>
  </w:num>
  <w:num w:numId="35">
    <w:abstractNumId w:val="4"/>
  </w:num>
  <w:num w:numId="36">
    <w:abstractNumId w:val="20"/>
  </w:num>
  <w:num w:numId="37">
    <w:abstractNumId w:val="24"/>
  </w:num>
  <w:num w:numId="38">
    <w:abstractNumId w:val="42"/>
  </w:num>
  <w:num w:numId="39">
    <w:abstractNumId w:val="13"/>
  </w:num>
  <w:num w:numId="40">
    <w:abstractNumId w:val="18"/>
  </w:num>
  <w:num w:numId="41">
    <w:abstractNumId w:val="15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B"/>
    <w:rsid w:val="00050743"/>
    <w:rsid w:val="00154D2B"/>
    <w:rsid w:val="001F50CD"/>
    <w:rsid w:val="00420703"/>
    <w:rsid w:val="004C265D"/>
    <w:rsid w:val="00747049"/>
    <w:rsid w:val="00B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D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4D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D2B"/>
  </w:style>
  <w:style w:type="paragraph" w:styleId="Pieddepage">
    <w:name w:val="footer"/>
    <w:basedOn w:val="Normal"/>
    <w:link w:val="PieddepageCar"/>
    <w:uiPriority w:val="99"/>
    <w:unhideWhenUsed/>
    <w:rsid w:val="0015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D2B"/>
  </w:style>
  <w:style w:type="character" w:styleId="Marquedecommentaire">
    <w:name w:val="annotation reference"/>
    <w:basedOn w:val="Policepardfaut"/>
    <w:uiPriority w:val="99"/>
    <w:semiHidden/>
    <w:unhideWhenUsed/>
    <w:rsid w:val="00154D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D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D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D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D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2</cp:revision>
  <cp:lastPrinted>2017-03-06T15:52:00Z</cp:lastPrinted>
  <dcterms:created xsi:type="dcterms:W3CDTF">2017-03-06T15:53:00Z</dcterms:created>
  <dcterms:modified xsi:type="dcterms:W3CDTF">2017-03-06T15:53:00Z</dcterms:modified>
</cp:coreProperties>
</file>